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564" w:rsidRPr="00EC4564" w:rsidRDefault="00EC4564" w:rsidP="00EC4564">
      <w:pPr>
        <w:pStyle w:val="NormalnyWeb"/>
        <w:jc w:val="center"/>
        <w:rPr>
          <w:b/>
        </w:rPr>
      </w:pPr>
      <w:r w:rsidRPr="00EC4564">
        <w:rPr>
          <w:b/>
        </w:rPr>
        <w:t>Zapytanie ofertowe</w:t>
      </w:r>
    </w:p>
    <w:p w:rsidR="00EC4564" w:rsidRDefault="00EC4564" w:rsidP="00EC4564">
      <w:pPr>
        <w:pStyle w:val="NormalnyWeb"/>
      </w:pPr>
      <w:r>
        <w:t>Szkoła Podstawowa nr 3 im. Jana Brzechwy w Goleniowie zaprasza do składania ofert na wykonanie prac remontowych w holu szkolnym i na klatce schodowej.</w:t>
      </w:r>
    </w:p>
    <w:p w:rsidR="00EC4564" w:rsidRDefault="00EC4564" w:rsidP="00EC4564">
      <w:pPr>
        <w:pStyle w:val="NormalnyWeb"/>
        <w:numPr>
          <w:ilvl w:val="0"/>
          <w:numId w:val="1"/>
        </w:numPr>
      </w:pPr>
      <w:r>
        <w:t>Przedmiot zamówienia: Przedmiotem zamówienia jest remont holu szkolnego i klatki schodowej w budynku Szkoły Podstawowej nr 3 im. Jana Brzechwy w Goleniowie, obejmujący następujące prace: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Zabezpieczenie podłóg matą budowlaną.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Demontaż i montaż rusztowania.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 xml:space="preserve">Obróbka okien przy użyciu płyt g-k i </w:t>
      </w:r>
      <w:bookmarkStart w:id="0" w:name="_GoBack"/>
      <w:bookmarkEnd w:id="0"/>
      <w:r>
        <w:t>obsadzeniem narożników.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Szlifowanie, gruntowanie, gipsowanie, szpachlowanie i malowanie ścian oraz sufitów.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Malowanie kaloryferów, rur grzewczych, futryn i parapetów.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Przyklejenie wykładziny do ściany.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Montaż odbojników narożnych z PCV.</w:t>
      </w:r>
    </w:p>
    <w:p w:rsidR="00EC4564" w:rsidRDefault="00EC4564" w:rsidP="00EC4564">
      <w:pPr>
        <w:pStyle w:val="NormalnyWeb"/>
        <w:numPr>
          <w:ilvl w:val="0"/>
          <w:numId w:val="2"/>
        </w:numPr>
      </w:pPr>
      <w:r>
        <w:t>Dostawa i użycie odpowiednich materiałów, w tym farb, lakierów, gruntów, gładzi szpachlowej oraz wykładziny PCV.</w:t>
      </w:r>
    </w:p>
    <w:p w:rsidR="00EC4564" w:rsidRDefault="00EC4564" w:rsidP="00EC4564">
      <w:pPr>
        <w:pStyle w:val="NormalnyWeb"/>
        <w:numPr>
          <w:ilvl w:val="0"/>
          <w:numId w:val="3"/>
        </w:numPr>
      </w:pPr>
      <w:r>
        <w:t>Warunki realizacji zamówienia:</w:t>
      </w:r>
    </w:p>
    <w:p w:rsidR="00EC4564" w:rsidRDefault="00EC4564" w:rsidP="00EC4564">
      <w:pPr>
        <w:pStyle w:val="NormalnyWeb"/>
        <w:numPr>
          <w:ilvl w:val="0"/>
          <w:numId w:val="4"/>
        </w:numPr>
      </w:pPr>
      <w:r>
        <w:t>Termin realizacji: lipiec 2025 r.</w:t>
      </w:r>
    </w:p>
    <w:p w:rsidR="00EC4564" w:rsidRDefault="00EC4564" w:rsidP="00EC4564">
      <w:pPr>
        <w:pStyle w:val="NormalnyWeb"/>
        <w:numPr>
          <w:ilvl w:val="0"/>
          <w:numId w:val="4"/>
        </w:numPr>
      </w:pPr>
      <w:r>
        <w:t>Wykonawca dostarczy materiały we własnym zakresie.</w:t>
      </w:r>
    </w:p>
    <w:p w:rsidR="00EC4564" w:rsidRDefault="00EC4564" w:rsidP="00EC4564">
      <w:pPr>
        <w:pStyle w:val="NormalnyWeb"/>
        <w:numPr>
          <w:ilvl w:val="0"/>
          <w:numId w:val="4"/>
        </w:numPr>
      </w:pPr>
      <w:r>
        <w:t>Cena ofertowa powinna obejmować wszystkie koszty związane z realizacją zamówienia.</w:t>
      </w:r>
    </w:p>
    <w:p w:rsidR="00EC4564" w:rsidRDefault="00EC4564" w:rsidP="00EC4564">
      <w:pPr>
        <w:pStyle w:val="NormalnyWeb"/>
        <w:numPr>
          <w:ilvl w:val="0"/>
          <w:numId w:val="5"/>
        </w:numPr>
      </w:pPr>
      <w:r>
        <w:t>Kryteria wyboru najkorzystniejszej oferty:</w:t>
      </w:r>
    </w:p>
    <w:p w:rsidR="00EC4564" w:rsidRDefault="00EC4564" w:rsidP="00EC4564">
      <w:pPr>
        <w:pStyle w:val="NormalnyWeb"/>
        <w:numPr>
          <w:ilvl w:val="0"/>
          <w:numId w:val="6"/>
        </w:numPr>
      </w:pPr>
      <w:r>
        <w:t>Cena – 60%</w:t>
      </w:r>
    </w:p>
    <w:p w:rsidR="00EC4564" w:rsidRDefault="00EC4564" w:rsidP="00EC4564">
      <w:pPr>
        <w:pStyle w:val="NormalnyWeb"/>
        <w:numPr>
          <w:ilvl w:val="0"/>
          <w:numId w:val="6"/>
        </w:numPr>
      </w:pPr>
      <w:r>
        <w:t>Jakość i doświadczenie wykonawcy – 20%</w:t>
      </w:r>
    </w:p>
    <w:p w:rsidR="00EC4564" w:rsidRDefault="00EC4564" w:rsidP="00EC4564">
      <w:pPr>
        <w:pStyle w:val="NormalnyWeb"/>
        <w:numPr>
          <w:ilvl w:val="0"/>
          <w:numId w:val="6"/>
        </w:numPr>
      </w:pPr>
      <w:r>
        <w:t>Termin realizacji – 10%</w:t>
      </w:r>
    </w:p>
    <w:p w:rsidR="00EC4564" w:rsidRDefault="00EC4564" w:rsidP="00EC4564">
      <w:pPr>
        <w:pStyle w:val="NormalnyWeb"/>
        <w:numPr>
          <w:ilvl w:val="0"/>
          <w:numId w:val="6"/>
        </w:numPr>
      </w:pPr>
      <w:r>
        <w:t>Okres gwarancji – 10%</w:t>
      </w:r>
    </w:p>
    <w:p w:rsidR="00EC4564" w:rsidRDefault="00EC4564" w:rsidP="00EC4564">
      <w:pPr>
        <w:pStyle w:val="NormalnyWeb"/>
      </w:pPr>
      <w:r>
        <w:t>Sposób składania ofert: Oferty należy składać w formie pisemnej do dnia 25.03.2025  na adres: Szkoła Podstawowa nr 3 im. Jana Brzechwy, ul. Jodłowa 33, 72-100 Goleniów lub drogą elektroniczną na adres e-mail: sekretariat@sp3goleniow.pl</w:t>
      </w:r>
    </w:p>
    <w:p w:rsidR="00EC4564" w:rsidRDefault="00EC4564" w:rsidP="00EC4564">
      <w:pPr>
        <w:pStyle w:val="NormalnyWeb"/>
        <w:numPr>
          <w:ilvl w:val="0"/>
          <w:numId w:val="7"/>
        </w:numPr>
      </w:pPr>
      <w:r>
        <w:t>Osoba do kontaktu: Wszelkie pytania dotyczące zapytania ofertowego można kierować na adres e-mail: sekretariat@sp3goleniow.pl lub pod numer telefonu: 91 4182425</w:t>
      </w:r>
    </w:p>
    <w:p w:rsidR="00EC4564" w:rsidRDefault="00EC4564" w:rsidP="00EC4564">
      <w:pPr>
        <w:pStyle w:val="NormalnyWeb"/>
        <w:jc w:val="right"/>
      </w:pPr>
      <w:r>
        <w:t>Z poważaniem,</w:t>
      </w:r>
    </w:p>
    <w:p w:rsidR="00EC4564" w:rsidRDefault="00EC4564" w:rsidP="00EC4564">
      <w:pPr>
        <w:pStyle w:val="NormalnyWeb"/>
        <w:jc w:val="right"/>
      </w:pPr>
      <w:r>
        <w:t xml:space="preserve">dr Jeannette Słaby Dyrektor </w:t>
      </w:r>
    </w:p>
    <w:p w:rsidR="00EC4564" w:rsidRDefault="00EC4564" w:rsidP="00EC4564">
      <w:pPr>
        <w:pStyle w:val="NormalnyWeb"/>
        <w:jc w:val="right"/>
      </w:pPr>
      <w:r>
        <w:t>Szkoła Podstawowa nr 3 im. Jana Brzechwy w Goleniowie</w:t>
      </w:r>
    </w:p>
    <w:p w:rsidR="00EC4564" w:rsidRDefault="00EC4564" w:rsidP="00EC4564"/>
    <w:p w:rsidR="00EB6FA2" w:rsidRDefault="00EB6FA2"/>
    <w:sectPr w:rsidR="00EB6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2FE9"/>
    <w:multiLevelType w:val="multilevel"/>
    <w:tmpl w:val="977857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73CB7"/>
    <w:multiLevelType w:val="multilevel"/>
    <w:tmpl w:val="D38E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30E36"/>
    <w:multiLevelType w:val="multilevel"/>
    <w:tmpl w:val="B53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50770"/>
    <w:multiLevelType w:val="multilevel"/>
    <w:tmpl w:val="F740F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95957"/>
    <w:multiLevelType w:val="multilevel"/>
    <w:tmpl w:val="33A8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013BF8"/>
    <w:multiLevelType w:val="multilevel"/>
    <w:tmpl w:val="8DF6BF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794E93"/>
    <w:multiLevelType w:val="multilevel"/>
    <w:tmpl w:val="30442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64"/>
    <w:rsid w:val="00EB6FA2"/>
    <w:rsid w:val="00EC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FE43D-FCB0-49AA-B8CB-877031B9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5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C4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Słaby</dc:creator>
  <cp:keywords/>
  <dc:description/>
  <cp:lastModifiedBy>Jeannette Słaby</cp:lastModifiedBy>
  <cp:revision>1</cp:revision>
  <dcterms:created xsi:type="dcterms:W3CDTF">2025-03-12T09:21:00Z</dcterms:created>
  <dcterms:modified xsi:type="dcterms:W3CDTF">2025-03-12T09:24:00Z</dcterms:modified>
</cp:coreProperties>
</file>